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jc w:val="right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Courier New"/>
          <w:sz w:val="10"/>
          <w:szCs w:val="1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Рассмотрен и утвержден на заседании наблюдательного совета 25 апреля 2018  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     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jc w:val="center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Председатель    наблюдательного совета                             </w:t>
      </w:r>
      <w:proofErr w:type="spellStart"/>
      <w:r w:rsidRPr="00491691">
        <w:rPr>
          <w:rFonts w:ascii="5" w:eastAsia="Times New Roman" w:hAnsi="5" w:cs="Times New Roman"/>
          <w:sz w:val="10"/>
          <w:szCs w:val="10"/>
          <w:lang w:eastAsia="ru-RU"/>
        </w:rPr>
        <w:t>О.А.Цифутина</w:t>
      </w:r>
      <w:proofErr w:type="spellEnd"/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                                                            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jc w:val="center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>Отчет о деятельности муниципального автономного учреждения</w:t>
      </w:r>
    </w:p>
    <w:p w:rsidR="00491691" w:rsidRPr="00491691" w:rsidRDefault="00491691" w:rsidP="004916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5" w:eastAsia="Times New Roman" w:hAnsi="5" w:cs="Times New Roman"/>
          <w:sz w:val="10"/>
          <w:szCs w:val="10"/>
          <w:u w:val="single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u w:val="single"/>
          <w:lang w:eastAsia="ru-RU"/>
        </w:rPr>
        <w:t>Муниципальное автономное дошкольное образовательное учреждение</w:t>
      </w:r>
    </w:p>
    <w:p w:rsidR="00491691" w:rsidRPr="00491691" w:rsidRDefault="00491691" w:rsidP="004916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5" w:eastAsia="Times New Roman" w:hAnsi="5" w:cs="Times New Roman"/>
          <w:sz w:val="10"/>
          <w:szCs w:val="10"/>
          <w:u w:val="single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u w:val="single"/>
          <w:lang w:eastAsia="ru-RU"/>
        </w:rPr>
        <w:t>«Детский сад № 19 города Благовещенска»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jc w:val="center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>за _</w:t>
      </w:r>
      <w:r w:rsidRPr="00491691">
        <w:rPr>
          <w:rFonts w:ascii="5" w:eastAsia="Times New Roman" w:hAnsi="5" w:cs="Times New Roman"/>
          <w:sz w:val="10"/>
          <w:szCs w:val="10"/>
          <w:u w:val="single"/>
          <w:lang w:eastAsia="ru-RU"/>
        </w:rPr>
        <w:t>2017</w:t>
      </w:r>
      <w:r w:rsidRPr="00491691">
        <w:rPr>
          <w:rFonts w:ascii="5" w:eastAsia="Times New Roman" w:hAnsi="5" w:cs="Times New Roman"/>
          <w:sz w:val="10"/>
          <w:szCs w:val="10"/>
          <w:lang w:eastAsia="ru-RU"/>
        </w:rPr>
        <w:t>_ г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jc w:val="center"/>
        <w:rPr>
          <w:rFonts w:ascii="5" w:eastAsia="Times New Roman" w:hAnsi="5" w:cs="Times New Roman"/>
          <w:sz w:val="10"/>
          <w:szCs w:val="10"/>
          <w:lang w:eastAsia="ru-RU"/>
        </w:rPr>
      </w:pP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5" w:eastAsia="Times New Roman" w:hAnsi="5" w:cs="Times New Roman"/>
          <w:sz w:val="10"/>
          <w:szCs w:val="10"/>
          <w:lang w:eastAsia="ru-RU"/>
        </w:rPr>
      </w:pPr>
    </w:p>
    <w:tbl>
      <w:tblPr>
        <w:tblW w:w="99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4857"/>
        <w:gridCol w:w="851"/>
        <w:gridCol w:w="852"/>
        <w:gridCol w:w="2695"/>
      </w:tblGrid>
      <w:tr w:rsidR="00491691" w:rsidRPr="00491691" w:rsidTr="00491691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N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п/п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Наименование показателя деятельности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Единица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>измерения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Предшествующий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год      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Отчетный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год   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Исполнение задания учредителя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</w:tr>
      <w:tr w:rsidR="00491691" w:rsidRPr="00491691" w:rsidTr="00491691">
        <w:trPr>
          <w:cantSplit/>
          <w:trHeight w:val="56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1.1.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Объем оказания муниципальной услуги в натуральном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выражении(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отношение  фактического значения показателя  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к значению показателя,              установленному в муниципальном    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задании)      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%   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1.Реализация основных общеобразовательных программ дошкольного образования: </w:t>
            </w:r>
          </w:p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план – 724 чел., факт – 729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чел.(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100,69%)</w:t>
            </w:r>
          </w:p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2. Присмотр и уход:</w:t>
            </w:r>
          </w:p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план – 724 чел., факт – 729 чел. (100,69%)</w:t>
            </w:r>
          </w:p>
        </w:tc>
      </w:tr>
      <w:tr w:rsidR="00491691" w:rsidRPr="00491691" w:rsidTr="00491691">
        <w:trPr>
          <w:cantSplit/>
          <w:trHeight w:val="70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1.2.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Объем оказания муниципальной услуги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в стоимостном выражении (отношение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фактического значения показателя  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к значению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показателя,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       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установленному в муниципальном    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задании)      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%   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99,5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1.Реализация основных общеобразовательных программ дошкольного образования: </w:t>
            </w:r>
          </w:p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план – 20 524 724,00 руб.;</w:t>
            </w:r>
          </w:p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факт – 20 496 599,40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руб.(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99,86%)</w:t>
            </w:r>
          </w:p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2. Присмотр и уход:</w:t>
            </w:r>
          </w:p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план – 11 854 674,77 руб.;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факт – 11 852 274,77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руб.(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99,98%)</w:t>
            </w:r>
          </w:p>
        </w:tc>
      </w:tr>
      <w:tr w:rsidR="00491691" w:rsidRPr="00491691" w:rsidTr="00491691">
        <w:trPr>
          <w:cantSplit/>
          <w:trHeight w:val="24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2.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Осуществление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деятельности,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   связанной с выполнением работ       или оказанием услуг, в соответствии с обязательствами перед страховщиком по обязательному социальному        страхованию   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867,30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502,10</w:t>
            </w:r>
          </w:p>
        </w:tc>
      </w:tr>
      <w:tr w:rsidR="00491691" w:rsidRPr="00491691" w:rsidTr="00491691">
        <w:trPr>
          <w:cantSplit/>
          <w:trHeight w:val="277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3.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Общее количество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потребителей,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воспользовавшихся услугами          работами) муниципального   автономного учреждения, 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чел.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  <w:t xml:space="preserve">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702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740</w:t>
            </w:r>
          </w:p>
        </w:tc>
      </w:tr>
      <w:tr w:rsidR="00491691" w:rsidRPr="00491691" w:rsidTr="00491691">
        <w:trPr>
          <w:cantSplit/>
          <w:trHeight w:val="125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бесплатными, в том числе по видам   услуг (работ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):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чел.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  <w:t xml:space="preserve">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702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740</w:t>
            </w:r>
          </w:p>
        </w:tc>
      </w:tr>
      <w:tr w:rsidR="00491691" w:rsidRPr="00491691" w:rsidTr="00491691">
        <w:trPr>
          <w:cantSplit/>
          <w:trHeight w:val="172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частично платными, в том числе      по видам услуг (работ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):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чел.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</w:p>
        </w:tc>
      </w:tr>
      <w:tr w:rsidR="00491691" w:rsidRPr="00491691" w:rsidTr="00491691">
        <w:trPr>
          <w:cantSplit/>
          <w:trHeight w:val="119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полностью платными, в том числе     по видам услуг (работ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):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  <w:t xml:space="preserve">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  <w:t xml:space="preserve">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highlight w:val="red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чел.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1400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1480</w:t>
            </w:r>
          </w:p>
        </w:tc>
      </w:tr>
      <w:tr w:rsidR="00491691" w:rsidRPr="00491691" w:rsidTr="00491691">
        <w:trPr>
          <w:cantSplit/>
          <w:trHeight w:val="118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4. 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Средняя стоимость для потребителей получения частично платных          и полностью платных услуг (работ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),  по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видам услуг (работ):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Логопед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270,00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270,00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Обучение нетрадиционной технике рисования (1час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Хореография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130,00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130,00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Занятия по формированию осанки и свода стопы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Развитие познавательных и творческих способностей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Хоровая студия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Английский язык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150,00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Кислородный коктейль (1 порция)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30,00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30,00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Театрализованная деятельность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Обучение чтению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120,00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120,00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Группа кратковременного пребывания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50,00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-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ИЗО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90,00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Интеллектуальное развитие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110,00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110,00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Физическая подготовка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70,00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70,00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Художественный класс (1 час занятий)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130,00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130,00</w:t>
            </w:r>
          </w:p>
        </w:tc>
      </w:tr>
      <w:tr w:rsidR="00491691" w:rsidRPr="00491691" w:rsidTr="00491691">
        <w:trPr>
          <w:cantSplit/>
          <w:trHeight w:val="13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5.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Среднегодовая численность работников автономного учреждения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чел.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106,0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103,8</w:t>
            </w:r>
          </w:p>
        </w:tc>
      </w:tr>
      <w:tr w:rsidR="00491691" w:rsidRPr="00491691" w:rsidTr="00491691">
        <w:trPr>
          <w:cantSplit/>
          <w:trHeight w:val="13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6.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Средняя заработная плата работников автономного учреждения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руб.  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17 875,92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19 623,39</w:t>
            </w:r>
          </w:p>
        </w:tc>
      </w:tr>
      <w:tr w:rsidR="00491691" w:rsidRPr="00491691" w:rsidTr="00491691">
        <w:trPr>
          <w:cantSplit/>
          <w:trHeight w:val="12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7.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Объем финансового обеспечения       задания учредителя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28 502,36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32 379,40</w:t>
            </w:r>
          </w:p>
        </w:tc>
      </w:tr>
      <w:tr w:rsidR="00491691" w:rsidRPr="00491691" w:rsidTr="00491691">
        <w:trPr>
          <w:cantSplit/>
          <w:trHeight w:val="26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8.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Объем финансового обеспечения       развития муниципального автономного учреждения в рамках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программ,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  утвержденных в установленном порядке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4 882,20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5 095,63</w:t>
            </w:r>
          </w:p>
        </w:tc>
      </w:tr>
      <w:tr w:rsidR="00491691" w:rsidRPr="00491691" w:rsidTr="00491691">
        <w:trPr>
          <w:cantSplit/>
          <w:trHeight w:val="2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9. 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Объем финансового обеспечения       деятельности, связанной             с выполнением работ или оказанием   услуг, в соответствии             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с обязательствами перед страховщиком по обязательному социальному        страхованию   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270,40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247,30</w:t>
            </w:r>
          </w:p>
        </w:tc>
      </w:tr>
      <w:tr w:rsidR="00491691" w:rsidRPr="00491691" w:rsidTr="00491691">
        <w:trPr>
          <w:cantSplit/>
          <w:trHeight w:val="12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10.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Прибыль автономного учреждения после налогообложения в отчетном периоде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202,60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</w:tr>
      <w:tr w:rsidR="00491691" w:rsidRPr="00491691" w:rsidTr="00491691">
        <w:trPr>
          <w:cantSplit/>
          <w:trHeight w:val="13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11.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Кредиторская задолженность на конец периода, всего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151,43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28,46</w:t>
            </w:r>
          </w:p>
        </w:tc>
      </w:tr>
      <w:tr w:rsidR="00491691" w:rsidRPr="00491691" w:rsidTr="00491691">
        <w:trPr>
          <w:cantSplit/>
          <w:trHeight w:val="11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в том числе просроченная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</w:tr>
      <w:tr w:rsidR="00491691" w:rsidRPr="00491691" w:rsidTr="00491691">
        <w:trPr>
          <w:cantSplit/>
          <w:trHeight w:val="26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12.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Дебиторская задолженность на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конец  периода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, всего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тыс. руб.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824,24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809,00</w:t>
            </w:r>
          </w:p>
        </w:tc>
      </w:tr>
      <w:tr w:rsidR="00491691" w:rsidRPr="00491691" w:rsidTr="00491691">
        <w:trPr>
          <w:cantSplit/>
          <w:trHeight w:val="13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13.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Перечень видов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деятельности,   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   осуществляемых муниципальным        автономным учреждением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да/нет  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да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b/>
                <w:sz w:val="10"/>
                <w:szCs w:val="10"/>
                <w:u w:val="single"/>
                <w:lang w:eastAsia="ru-RU"/>
              </w:rPr>
            </w:pPr>
            <w:r w:rsidRPr="00491691">
              <w:rPr>
                <w:rFonts w:ascii="5" w:eastAsia="Times New Roman" w:hAnsi="5" w:cs="Times New Roman"/>
                <w:b/>
                <w:sz w:val="10"/>
                <w:szCs w:val="10"/>
                <w:u w:val="single"/>
                <w:lang w:eastAsia="ru-RU"/>
              </w:rPr>
              <w:t>Основные виды деятельности: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Реализация образовательных программ дошкольного образования, присмотр и уход за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детьми  в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возрасте от двух месяцев до 8 лет (при соответствующих условиях и соответствующей лицензии)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да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b/>
                <w:sz w:val="10"/>
                <w:szCs w:val="10"/>
                <w:u w:val="single"/>
                <w:lang w:eastAsia="ru-RU"/>
              </w:rPr>
            </w:pPr>
            <w:r w:rsidRPr="00491691">
              <w:rPr>
                <w:rFonts w:ascii="5" w:eastAsia="Times New Roman" w:hAnsi="5" w:cs="Times New Roman"/>
                <w:b/>
                <w:sz w:val="10"/>
                <w:szCs w:val="10"/>
                <w:u w:val="single"/>
                <w:lang w:eastAsia="ru-RU"/>
              </w:rPr>
              <w:t>Иные виды деятельности: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b/>
                <w:sz w:val="10"/>
                <w:szCs w:val="10"/>
                <w:u w:val="single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Оказание дополнительных платных образовательных услуг, не предусмотренных муниципальным заданием: обучение по дополнительным образовательным программам.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да</w:t>
            </w:r>
          </w:p>
        </w:tc>
      </w:tr>
      <w:tr w:rsidR="00491691" w:rsidRPr="00491691" w:rsidTr="00491691">
        <w:trPr>
          <w:cantSplit/>
          <w:trHeight w:val="225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14. </w:t>
            </w:r>
          </w:p>
        </w:tc>
        <w:tc>
          <w:tcPr>
            <w:tcW w:w="92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Перечень разрешительных документов (с указанием номеров, даты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выдачи  и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срока действия), на основании которых муниципальное автономное      </w:t>
            </w: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br/>
              <w:t xml:space="preserve">учреждение осуществляет деятельность                                  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2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Устав МАДОУ «ДС № 19 г.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Благовещенска»  утвержден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26 января 2017 приказ № 43; лицензия № ОД 5190, от 19 марта 2015 г.; свидетельство о постановке на учет в налоговом органе серия 28 № 001578904 от 23.12.1999</w:t>
            </w:r>
          </w:p>
        </w:tc>
      </w:tr>
      <w:tr w:rsidR="00491691" w:rsidRPr="00491691" w:rsidTr="00491691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1691" w:rsidRPr="00491691" w:rsidRDefault="00491691" w:rsidP="00491691">
            <w:pPr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2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Состав наблюдательного совета    </w:t>
            </w:r>
            <w:proofErr w:type="gram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  (</w:t>
            </w:r>
            <w:proofErr w:type="gram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с указанием должностей, фамилий,   имен и отчеств)                     </w:t>
            </w:r>
          </w:p>
        </w:tc>
      </w:tr>
      <w:tr w:rsidR="00491691" w:rsidRPr="00491691" w:rsidTr="00491691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15. 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Иные сведения 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proofErr w:type="spell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Бугера</w:t>
            </w:r>
            <w:proofErr w:type="spell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И.А. – начальник отдела общего образования и дополнительного образования управления образования администрации города Благовещенска;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Шилова А.Ю. – консультант отдела управления и распоряжения муниципальным имуществом;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Тюрина И. В. – воспитатель;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proofErr w:type="spell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Цифутина</w:t>
            </w:r>
            <w:proofErr w:type="spell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 xml:space="preserve"> О.А.- домохозяйка;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Плотникова А.Г. – делопроизводитель МАДОУ «ДС № 19 г. Благовещенска»;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Черней А.В. –командир батальона ГИБДД;</w:t>
            </w:r>
          </w:p>
          <w:p w:rsidR="00491691" w:rsidRPr="00491691" w:rsidRDefault="00491691" w:rsidP="0049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</w:pPr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Курганов Алексей Владимирович- технический директор ООО «</w:t>
            </w:r>
            <w:proofErr w:type="spellStart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Альфард</w:t>
            </w:r>
            <w:proofErr w:type="spellEnd"/>
            <w:r w:rsidRPr="00491691">
              <w:rPr>
                <w:rFonts w:ascii="5" w:eastAsia="Times New Roman" w:hAnsi="5" w:cs="Times New Roman"/>
                <w:sz w:val="10"/>
                <w:szCs w:val="10"/>
                <w:lang w:eastAsia="ru-RU"/>
              </w:rPr>
              <w:t>»</w:t>
            </w:r>
          </w:p>
        </w:tc>
      </w:tr>
    </w:tbl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  <w:bookmarkStart w:id="0" w:name="_GoBack"/>
      <w:bookmarkEnd w:id="0"/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Заведующий МАДОУ «ДС № 19 г. </w:t>
      </w:r>
      <w:proofErr w:type="gramStart"/>
      <w:r w:rsidRPr="00491691">
        <w:rPr>
          <w:rFonts w:ascii="5" w:eastAsia="Times New Roman" w:hAnsi="5" w:cs="Times New Roman"/>
          <w:sz w:val="10"/>
          <w:szCs w:val="10"/>
          <w:lang w:eastAsia="ru-RU"/>
        </w:rPr>
        <w:t>Благовещенска»  _</w:t>
      </w:r>
      <w:proofErr w:type="gramEnd"/>
      <w:r w:rsidRPr="00491691">
        <w:rPr>
          <w:rFonts w:ascii="5" w:eastAsia="Times New Roman" w:hAnsi="5" w:cs="Times New Roman"/>
          <w:sz w:val="10"/>
          <w:szCs w:val="10"/>
          <w:lang w:eastAsia="ru-RU"/>
        </w:rPr>
        <w:t>____________    ___</w:t>
      </w:r>
      <w:r w:rsidRPr="00491691">
        <w:rPr>
          <w:rFonts w:ascii="5" w:eastAsia="Times New Roman" w:hAnsi="5" w:cs="Times New Roman"/>
          <w:sz w:val="10"/>
          <w:szCs w:val="10"/>
          <w:u w:val="single"/>
          <w:lang w:eastAsia="ru-RU"/>
        </w:rPr>
        <w:t xml:space="preserve">И.В. Федотова     </w:t>
      </w:r>
      <w:r w:rsidRPr="00491691">
        <w:rPr>
          <w:rFonts w:ascii="5" w:eastAsia="Times New Roman" w:hAnsi="5" w:cs="Times New Roman"/>
          <w:sz w:val="10"/>
          <w:szCs w:val="10"/>
          <w:lang w:eastAsia="ru-RU"/>
        </w:rPr>
        <w:t>____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                                                                                             (</w:t>
      </w:r>
      <w:proofErr w:type="gramStart"/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подпись)   </w:t>
      </w:r>
      <w:proofErr w:type="gramEnd"/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  (расшифровка подписи)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</w:p>
    <w:p w:rsidR="00491691" w:rsidRPr="00491691" w:rsidRDefault="00491691" w:rsidP="00491691">
      <w:pPr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Исполняющий </w:t>
      </w:r>
      <w:proofErr w:type="gramStart"/>
      <w:r w:rsidRPr="00491691">
        <w:rPr>
          <w:rFonts w:ascii="5" w:eastAsia="Times New Roman" w:hAnsi="5" w:cs="Times New Roman"/>
          <w:sz w:val="10"/>
          <w:szCs w:val="10"/>
          <w:lang w:eastAsia="ru-RU"/>
        </w:rPr>
        <w:t>обязанности  главного</w:t>
      </w:r>
      <w:proofErr w:type="gramEnd"/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бухгалтера МУ «ЦБ УО»       _____________    ____</w:t>
      </w:r>
      <w:r w:rsidRPr="00491691">
        <w:rPr>
          <w:rFonts w:ascii="5" w:eastAsia="Times New Roman" w:hAnsi="5" w:cs="Times New Roman"/>
          <w:sz w:val="10"/>
          <w:szCs w:val="10"/>
          <w:u w:val="single"/>
          <w:lang w:eastAsia="ru-RU"/>
        </w:rPr>
        <w:t xml:space="preserve">С.П. Басенок   </w:t>
      </w:r>
      <w:r w:rsidRPr="00491691">
        <w:rPr>
          <w:rFonts w:ascii="5" w:eastAsia="Times New Roman" w:hAnsi="5" w:cs="Times New Roman"/>
          <w:sz w:val="10"/>
          <w:szCs w:val="10"/>
          <w:lang w:eastAsia="ru-RU"/>
        </w:rPr>
        <w:t>________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                                                                                                                     (</w:t>
      </w:r>
      <w:proofErr w:type="gramStart"/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подпись)   </w:t>
      </w:r>
      <w:proofErr w:type="gramEnd"/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  (расшифровка подписи)</w:t>
      </w:r>
    </w:p>
    <w:p w:rsidR="00491691" w:rsidRPr="00491691" w:rsidRDefault="00491691" w:rsidP="00491691">
      <w:pPr>
        <w:autoSpaceDE w:val="0"/>
        <w:autoSpaceDN w:val="0"/>
        <w:adjustRightInd w:val="0"/>
        <w:spacing w:after="0" w:line="240" w:lineRule="auto"/>
        <w:rPr>
          <w:rFonts w:ascii="5" w:eastAsia="Times New Roman" w:hAnsi="5" w:cs="Times New Roman"/>
          <w:sz w:val="10"/>
          <w:szCs w:val="10"/>
          <w:lang w:eastAsia="ru-RU"/>
        </w:rPr>
      </w:pPr>
      <w:r w:rsidRPr="00491691">
        <w:rPr>
          <w:rFonts w:ascii="5" w:eastAsia="Times New Roman" w:hAnsi="5" w:cs="Times New Roman"/>
          <w:sz w:val="10"/>
          <w:szCs w:val="10"/>
          <w:lang w:eastAsia="ru-RU"/>
        </w:rPr>
        <w:t xml:space="preserve">   </w:t>
      </w:r>
    </w:p>
    <w:p w:rsidR="00194314" w:rsidRDefault="00194314"/>
    <w:sectPr w:rsidR="0019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5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691"/>
    <w:rsid w:val="00194314"/>
    <w:rsid w:val="0049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7201"/>
  <w15:chartTrackingRefBased/>
  <w15:docId w15:val="{3A80AA29-97B0-47FE-BEDC-0ABF2B82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4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6064</Characters>
  <Application>Microsoft Office Word</Application>
  <DocSecurity>0</DocSecurity>
  <Lines>50</Lines>
  <Paragraphs>14</Paragraphs>
  <ScaleCrop>false</ScaleCrop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2018-05-08T00:21:00Z</dcterms:created>
  <dcterms:modified xsi:type="dcterms:W3CDTF">2018-05-08T00:22:00Z</dcterms:modified>
</cp:coreProperties>
</file>